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1619AC" w:rsidP="00D57B07" w:rsidRDefault="001619AC" w14:paraId="01E851B8" wp14:textId="77777777">
      <w:p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noProof/>
          <w:sz w:val="22"/>
          <w:szCs w:val="22"/>
          <w:lang w:eastAsia="en-AU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791606EB" wp14:editId="7777777">
                <wp:simplePos x="0" y="0"/>
                <wp:positionH relativeFrom="column">
                  <wp:posOffset>-692150</wp:posOffset>
                </wp:positionH>
                <wp:positionV relativeFrom="paragraph">
                  <wp:posOffset>-280670</wp:posOffset>
                </wp:positionV>
                <wp:extent cx="8183880" cy="744855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3880" cy="7448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1619AC" w:rsidR="005536B8" w:rsidP="00F82B8F" w:rsidRDefault="006572B0" w14:paraId="624AEC1C" wp14:textId="77777777">
                            <w:pPr>
                              <w:spacing w:before="240" w:after="200" w:line="276" w:lineRule="auto"/>
                              <w:ind w:right="943" w:firstLine="1134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 w:eastAsiaTheme="minorEastAsia"/>
                                <w:b/>
                                <w:sz w:val="36"/>
                                <w:szCs w:val="36"/>
                                <w:lang w:eastAsia="en-AU"/>
                              </w:rPr>
                              <w:t>Monitoring</w:t>
                            </w:r>
                            <w:r w:rsidRPr="00F82B8F" w:rsidR="00F82B8F">
                              <w:rPr>
                                <w:rFonts w:ascii="Arial" w:hAnsi="Arial" w:cs="Arial" w:eastAsiaTheme="minorEastAsia"/>
                                <w:b/>
                                <w:sz w:val="36"/>
                                <w:szCs w:val="36"/>
                                <w:lang w:eastAsia="en-AU"/>
                              </w:rPr>
                              <w:t xml:space="preserve"> Incoming Food Deliveries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62F073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left:0;text-align:left;margin-left:-54.5pt;margin-top:-22.1pt;width:644.4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00b0f0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">
                <v:textbox>
                  <w:txbxContent>
                    <w:p w:rsidRPr="001619AC" w:rsidR="005536B8" w:rsidP="00F82B8F" w:rsidRDefault="006572B0" w14:paraId="7D45EF1D" wp14:textId="77777777">
                      <w:pPr>
                        <w:spacing w:before="240" w:after="200" w:line="276" w:lineRule="auto"/>
                        <w:ind w:right="943" w:firstLine="1134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 w:eastAsiaTheme="minorEastAsia"/>
                          <w:b/>
                          <w:sz w:val="36"/>
                          <w:szCs w:val="36"/>
                          <w:lang w:eastAsia="en-AU"/>
                        </w:rPr>
                        <w:t>Monitoring</w:t>
                      </w:r>
                      <w:r w:rsidRPr="00F82B8F" w:rsidR="00F82B8F">
                        <w:rPr>
                          <w:rFonts w:ascii="Arial" w:hAnsi="Arial" w:cs="Arial" w:eastAsiaTheme="minorEastAsia"/>
                          <w:b/>
                          <w:sz w:val="36"/>
                          <w:szCs w:val="36"/>
                          <w:lang w:eastAsia="en-AU"/>
                        </w:rPr>
                        <w:t xml:space="preserve"> Incoming Food Deliveries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1619AC" w:rsidP="00D57B07" w:rsidRDefault="001619AC" w14:paraId="672A6659" wp14:textId="77777777">
      <w:p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2"/>
          <w:szCs w:val="22"/>
          <w:lang w:eastAsia="en-AU"/>
        </w:rPr>
      </w:pPr>
    </w:p>
    <w:p xmlns:wp14="http://schemas.microsoft.com/office/word/2010/wordml" w:rsidR="00840094" w:rsidP="00F82B8F" w:rsidRDefault="00840094" w14:paraId="0A37501D" wp14:textId="77777777">
      <w:pPr>
        <w:pStyle w:val="Header"/>
        <w:ind w:left="993" w:right="851"/>
        <w:jc w:val="both"/>
        <w:rPr>
          <w:rFonts w:ascii="Arial" w:hAnsi="Arial" w:cs="Arial"/>
        </w:rPr>
      </w:pPr>
    </w:p>
    <w:p xmlns:wp14="http://schemas.microsoft.com/office/word/2010/wordml" w:rsidR="00FB1CB6" w:rsidP="003E2F02" w:rsidRDefault="00FB1CB6" w14:paraId="5DAB6C7B" wp14:textId="77777777" wp14:noSpellErr="1">
      <w:pPr>
        <w:pStyle w:val="Header"/>
        <w:ind w:left="993" w:right="329"/>
        <w:jc w:val="both"/>
        <w:rPr>
          <w:rFonts w:ascii="Arial" w:hAnsi="Arial" w:cs="Arial"/>
        </w:rPr>
      </w:pPr>
    </w:p>
    <w:p w:rsidR="68DB9BAC" w:rsidP="6DE22742" w:rsidRDefault="68DB9BAC" w14:paraId="5CE78BF2" w14:textId="6247AB6E">
      <w:pPr>
        <w:pStyle w:val="Header"/>
        <w:ind w:left="993" w:right="329"/>
        <w:jc w:val="both"/>
        <w:rPr>
          <w:b w:val="1"/>
          <w:bCs w:val="1"/>
          <w:i w:val="1"/>
          <w:iCs w:val="1"/>
          <w:noProof w:val="0"/>
          <w:lang w:val="en-AU"/>
        </w:rPr>
      </w:pPr>
      <w:r w:rsidRPr="6DE22742" w:rsidR="68DB9BAC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>Food Safety Standard 3.2.2 Clause 5</w:t>
      </w:r>
    </w:p>
    <w:p w:rsidR="15BE2721" w:rsidP="15BE2721" w:rsidRDefault="15BE2721" w14:paraId="1CE2CA4A" w14:textId="13F5327B">
      <w:pPr>
        <w:pStyle w:val="Header"/>
        <w:ind w:left="993" w:right="32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</w:pPr>
    </w:p>
    <w:p xmlns:wp14="http://schemas.microsoft.com/office/word/2010/wordml" w:rsidR="00F82B8F" w:rsidP="00FB1CB6" w:rsidRDefault="00F82B8F" w14:paraId="3B22AAAF" wp14:textId="77777777">
      <w:pPr>
        <w:pStyle w:val="Header"/>
        <w:spacing w:line="360" w:lineRule="auto"/>
        <w:ind w:left="992" w:right="329"/>
        <w:jc w:val="both"/>
        <w:rPr>
          <w:rFonts w:ascii="Arial" w:hAnsi="Arial" w:cs="Arial"/>
        </w:rPr>
      </w:pPr>
      <w:r w:rsidRPr="006F7786">
        <w:rPr>
          <w:rFonts w:ascii="Arial" w:hAnsi="Arial" w:cs="Arial"/>
        </w:rPr>
        <w:t xml:space="preserve">The quality and safety of all incoming food products and raw materials should be checked </w:t>
      </w:r>
      <w:r>
        <w:rPr>
          <w:rFonts w:ascii="Arial" w:hAnsi="Arial" w:cs="Arial"/>
        </w:rPr>
        <w:t xml:space="preserve">off </w:t>
      </w:r>
      <w:r w:rsidRPr="006F7786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items </w:t>
      </w:r>
      <w:r w:rsidRPr="006F7786">
        <w:rPr>
          <w:rFonts w:ascii="Arial" w:hAnsi="Arial" w:cs="Arial"/>
        </w:rPr>
        <w:t>recorded.  This is done by che</w:t>
      </w:r>
      <w:r>
        <w:rPr>
          <w:rFonts w:ascii="Arial" w:hAnsi="Arial" w:cs="Arial"/>
        </w:rPr>
        <w:t xml:space="preserve">cking the integrity of the food, </w:t>
      </w:r>
      <w:r w:rsidRPr="006F7786">
        <w:rPr>
          <w:rFonts w:ascii="Arial" w:hAnsi="Arial" w:cs="Arial"/>
        </w:rPr>
        <w:t xml:space="preserve">packaging, </w:t>
      </w:r>
      <w:r>
        <w:rPr>
          <w:rFonts w:ascii="Arial" w:hAnsi="Arial" w:cs="Arial"/>
        </w:rPr>
        <w:t xml:space="preserve">best before </w:t>
      </w:r>
      <w:r w:rsidRPr="006F7786">
        <w:rPr>
          <w:rFonts w:ascii="Arial" w:hAnsi="Arial" w:cs="Arial"/>
        </w:rPr>
        <w:t>date</w:t>
      </w:r>
      <w:r>
        <w:rPr>
          <w:rFonts w:ascii="Arial" w:hAnsi="Arial" w:cs="Arial"/>
        </w:rPr>
        <w:t>s and/or use by dates</w:t>
      </w:r>
      <w:r w:rsidRPr="006F7786">
        <w:rPr>
          <w:rFonts w:ascii="Arial" w:hAnsi="Arial" w:cs="Arial"/>
        </w:rPr>
        <w:t>, temperature</w:t>
      </w:r>
      <w:r>
        <w:rPr>
          <w:rFonts w:ascii="Arial" w:hAnsi="Arial" w:cs="Arial"/>
        </w:rPr>
        <w:t xml:space="preserve"> e.g. 5°C or below, 60°C or above, frozen solid</w:t>
      </w:r>
      <w:r w:rsidRPr="006F7786">
        <w:rPr>
          <w:rFonts w:ascii="Arial" w:hAnsi="Arial" w:cs="Arial"/>
        </w:rPr>
        <w:t xml:space="preserve"> and most importantly whether it was bought from a reputable supplier.</w:t>
      </w:r>
    </w:p>
    <w:p xmlns:wp14="http://schemas.microsoft.com/office/word/2010/wordml" w:rsidR="00F82B8F" w:rsidP="00FB1CB6" w:rsidRDefault="00F82B8F" w14:paraId="02EB378F" wp14:textId="77777777">
      <w:pPr>
        <w:pStyle w:val="Header"/>
        <w:spacing w:line="360" w:lineRule="auto"/>
        <w:ind w:left="992" w:right="329"/>
        <w:jc w:val="both"/>
        <w:rPr>
          <w:rFonts w:ascii="Arial" w:hAnsi="Arial" w:cs="Arial"/>
        </w:rPr>
      </w:pPr>
    </w:p>
    <w:p xmlns:wp14="http://schemas.microsoft.com/office/word/2010/wordml" w:rsidRPr="006F7786" w:rsidR="00F82B8F" w:rsidP="00FB1CB6" w:rsidRDefault="00F82B8F" w14:paraId="636C18C6" wp14:textId="77777777">
      <w:pPr>
        <w:pStyle w:val="Header"/>
        <w:spacing w:line="360" w:lineRule="auto"/>
        <w:ind w:left="992" w:right="3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is important to ensure that all food products are not delivered unless someone is there to receive and to randomly check the integrity and temperature of the products. </w:t>
      </w:r>
    </w:p>
    <w:p xmlns:wp14="http://schemas.microsoft.com/office/word/2010/wordml" w:rsidR="00F82B8F" w:rsidP="00FB1CB6" w:rsidRDefault="00F82B8F" w14:paraId="6A05A809" wp14:textId="77777777">
      <w:pPr>
        <w:pStyle w:val="Header"/>
        <w:spacing w:line="360" w:lineRule="auto"/>
        <w:ind w:left="992" w:right="329"/>
        <w:jc w:val="both"/>
        <w:rPr>
          <w:rFonts w:ascii="Arial" w:hAnsi="Arial" w:cs="Arial"/>
        </w:rPr>
      </w:pPr>
    </w:p>
    <w:p xmlns:wp14="http://schemas.microsoft.com/office/word/2010/wordml" w:rsidRPr="006F7786" w:rsidR="00F82B8F" w:rsidP="00FB1CB6" w:rsidRDefault="00F82B8F" w14:paraId="46B72CD5" wp14:textId="77777777">
      <w:pPr>
        <w:pStyle w:val="Header"/>
        <w:spacing w:line="360" w:lineRule="auto"/>
        <w:ind w:left="992" w:right="329"/>
        <w:jc w:val="both"/>
        <w:rPr>
          <w:rFonts w:ascii="Arial" w:hAnsi="Arial" w:cs="Arial"/>
        </w:rPr>
      </w:pPr>
      <w:r w:rsidRPr="006F7786">
        <w:rPr>
          <w:rFonts w:ascii="Arial" w:hAnsi="Arial" w:cs="Arial"/>
        </w:rPr>
        <w:t>An example of an incoming goods record is included in this section.</w:t>
      </w:r>
    </w:p>
    <w:p xmlns:wp14="http://schemas.microsoft.com/office/word/2010/wordml" w:rsidR="005536B8" w:rsidP="003E2F02" w:rsidRDefault="005536B8" w14:paraId="5A39BBE3" wp14:textId="77777777">
      <w:pPr>
        <w:ind w:right="329"/>
        <w:rPr>
          <w:rFonts w:ascii="Arial" w:hAnsi="Arial" w:cs="Arial"/>
        </w:rPr>
      </w:pPr>
    </w:p>
    <w:p xmlns:wp14="http://schemas.microsoft.com/office/word/2010/wordml" w:rsidR="005536B8" w:rsidP="003E2F02" w:rsidRDefault="005536B8" w14:paraId="41C8F396" wp14:textId="77777777">
      <w:pPr>
        <w:spacing w:after="200"/>
        <w:ind w:right="329"/>
        <w:rPr>
          <w:rFonts w:ascii="Arial" w:hAnsi="Arial" w:cs="Arial"/>
        </w:rPr>
      </w:pPr>
    </w:p>
    <w:p xmlns:wp14="http://schemas.microsoft.com/office/word/2010/wordml" w:rsidR="005536B8" w:rsidP="005536B8" w:rsidRDefault="005536B8" w14:paraId="72A3D3EC" wp14:textId="77777777">
      <w:pPr>
        <w:spacing w:after="200"/>
        <w:rPr>
          <w:rFonts w:ascii="Arial" w:hAnsi="Arial" w:cs="Arial"/>
        </w:rPr>
      </w:pPr>
      <w:bookmarkStart w:name="_GoBack" w:id="0"/>
    </w:p>
    <w:bookmarkEnd w:id="0"/>
    <w:p xmlns:wp14="http://schemas.microsoft.com/office/word/2010/wordml" w:rsidR="005536B8" w:rsidP="005536B8" w:rsidRDefault="005536B8" w14:paraId="0D0B940D" wp14:textId="77777777">
      <w:pPr>
        <w:spacing w:after="200"/>
        <w:rPr>
          <w:rFonts w:ascii="Arial" w:hAnsi="Arial" w:cs="Arial"/>
        </w:rPr>
      </w:pPr>
    </w:p>
    <w:p xmlns:wp14="http://schemas.microsoft.com/office/word/2010/wordml" w:rsidR="005536B8" w:rsidP="005536B8" w:rsidRDefault="005536B8" w14:paraId="0E27B00A" wp14:textId="77777777">
      <w:pPr>
        <w:spacing w:after="200"/>
        <w:rPr>
          <w:rFonts w:ascii="Arial" w:hAnsi="Arial" w:cs="Arial"/>
        </w:rPr>
      </w:pPr>
    </w:p>
    <w:p xmlns:wp14="http://schemas.microsoft.com/office/word/2010/wordml" w:rsidR="005536B8" w:rsidP="005536B8" w:rsidRDefault="005536B8" w14:paraId="60061E4C" wp14:textId="77777777">
      <w:pPr>
        <w:spacing w:after="200"/>
        <w:rPr>
          <w:rFonts w:ascii="Arial" w:hAnsi="Arial" w:cs="Arial"/>
        </w:rPr>
      </w:pPr>
    </w:p>
    <w:p xmlns:wp14="http://schemas.microsoft.com/office/word/2010/wordml" w:rsidR="005536B8" w:rsidP="005536B8" w:rsidRDefault="005536B8" w14:paraId="44EAFD9C" wp14:textId="77777777">
      <w:pPr>
        <w:spacing w:after="200"/>
        <w:rPr>
          <w:rFonts w:ascii="Arial" w:hAnsi="Arial" w:cs="Arial"/>
        </w:rPr>
      </w:pPr>
    </w:p>
    <w:p xmlns:wp14="http://schemas.microsoft.com/office/word/2010/wordml" w:rsidR="005536B8" w:rsidP="005536B8" w:rsidRDefault="005536B8" w14:paraId="4B94D5A5" wp14:textId="77777777">
      <w:pPr>
        <w:spacing w:after="200"/>
        <w:rPr>
          <w:rFonts w:ascii="Arial" w:hAnsi="Arial" w:cs="Arial"/>
        </w:rPr>
      </w:pPr>
    </w:p>
    <w:p xmlns:wp14="http://schemas.microsoft.com/office/word/2010/wordml" w:rsidR="005536B8" w:rsidP="003E3BCE" w:rsidRDefault="005536B8" w14:paraId="3DEEC669" wp14:textId="77777777">
      <w:pPr>
        <w:jc w:val="right"/>
        <w:rPr>
          <w:noProof/>
          <w:lang w:eastAsia="en-AU"/>
        </w:rPr>
      </w:pPr>
    </w:p>
    <w:p xmlns:wp14="http://schemas.microsoft.com/office/word/2010/wordml" w:rsidR="003E3BCE" w:rsidP="003E3BCE" w:rsidRDefault="003E3BCE" w14:paraId="3656B9AB" wp14:textId="77777777">
      <w:pPr>
        <w:jc w:val="right"/>
        <w:rPr>
          <w:noProof/>
          <w:lang w:eastAsia="en-AU"/>
        </w:rPr>
      </w:pPr>
    </w:p>
    <w:p xmlns:wp14="http://schemas.microsoft.com/office/word/2010/wordml" w:rsidR="003E3BCE" w:rsidP="003E3BCE" w:rsidRDefault="003E3BCE" w14:paraId="45FB0818" wp14:textId="77777777">
      <w:pPr>
        <w:jc w:val="right"/>
        <w:rPr>
          <w:rFonts w:ascii="Arial" w:hAnsi="Arial" w:cs="Arial"/>
        </w:rPr>
      </w:pPr>
    </w:p>
    <w:p xmlns:wp14="http://schemas.microsoft.com/office/word/2010/wordml" w:rsidR="003E3BCE" w:rsidP="003E3BCE" w:rsidRDefault="00420C58" w14:paraId="48D2EBC0" wp14:textId="77777777">
      <w:pPr>
        <w:spacing w:line="360" w:lineRule="auto"/>
        <w:jc w:val="right"/>
      </w:pPr>
      <w:r w:rsidRPr="003E3BCE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2E2353F7" wp14:editId="1C58E627">
                <wp:simplePos x="0" y="0"/>
                <wp:positionH relativeFrom="column">
                  <wp:posOffset>3324860</wp:posOffset>
                </wp:positionH>
                <wp:positionV relativeFrom="paragraph">
                  <wp:posOffset>182880</wp:posOffset>
                </wp:positionV>
                <wp:extent cx="322326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3E3BCE" w:rsidP="003E3BCE" w:rsidRDefault="003E3BCE" w14:paraId="049F31CB" wp14:textId="7777777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2DC5D4CA">
              <v:shape id="Text Box 2" style="position:absolute;left:0;text-align:left;margin-left:261.8pt;margin-top:14.4pt;width:253.8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" w14:anchorId="2E2353F7">
                <v:textbox style="mso-fit-shape-to-text:t">
                  <w:txbxContent>
                    <w:p w:rsidR="003E3BCE" w:rsidP="003E3BCE" w:rsidRDefault="003E3BCE" w14:paraId="53128261" wp14:textId="7777777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D31E9F" w:rsidP="00D57B07" w:rsidRDefault="00D31E9F" w14:paraId="62486C05" wp14:textId="77777777">
      <w:pPr>
        <w:spacing w:line="360" w:lineRule="auto"/>
        <w:jc w:val="right"/>
      </w:pPr>
    </w:p>
    <w:sectPr w:rsidR="00D31E9F" w:rsidSect="006572B0">
      <w:footerReference w:type="default" r:id="rId7"/>
      <w:pgSz w:w="11906" w:h="16838" w:orient="portrait"/>
      <w:pgMar w:top="454" w:right="992" w:bottom="1021" w:left="454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E3BCE" w:rsidP="003E3BCE" w:rsidRDefault="003E3BCE" w14:paraId="4DDBEF00" wp14:textId="77777777">
      <w:r>
        <w:separator/>
      </w:r>
    </w:p>
  </w:endnote>
  <w:endnote w:type="continuationSeparator" w:id="0">
    <w:p xmlns:wp14="http://schemas.microsoft.com/office/word/2010/wordml" w:rsidR="003E3BCE" w:rsidP="003E3BCE" w:rsidRDefault="003E3BCE" w14:paraId="3461D7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D57B07" w:rsidP="00D57B07" w:rsidRDefault="00211ED3" w14:paraId="38D8E475" wp14:textId="77777777">
    <w:pPr>
      <w:pStyle w:val="Footer"/>
      <w:jc w:val="right"/>
    </w:pPr>
    <w:r w:rsidRPr="001531B0">
      <w:rPr>
        <w:noProof/>
        <w:lang w:eastAsia="en-AU"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3E292F82" wp14:editId="4D106944">
          <wp:simplePos x="0" y="0"/>
          <wp:positionH relativeFrom="column">
            <wp:posOffset>4962525</wp:posOffset>
          </wp:positionH>
          <wp:positionV relativeFrom="paragraph">
            <wp:posOffset>178435</wp:posOffset>
          </wp:positionV>
          <wp:extent cx="1666875" cy="506730"/>
          <wp:effectExtent l="0" t="0" r="9525" b="7620"/>
          <wp:wrapTopAndBottom/>
          <wp:docPr id="2" name="Picture 2" descr="\\livingstone.qld.gov.au\UDS$\uData\donaghys\Desktop\LSC_colour_small_cmyk_2014022011063969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livingstone.qld.gov.au\UDS$\uData\donaghys\Desktop\LSC_colour_small_cmyk_2014022011063969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B07" w:rsidR="00D57B07">
      <w:rPr>
        <w:rFonts w:ascii="Arial" w:hAnsi="Arial" w:cs="Arial" w:eastAsiaTheme="minorEastAsia"/>
        <w:noProof/>
        <w:sz w:val="22"/>
        <w:szCs w:val="22"/>
        <w:lang w:eastAsia="en-AU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6704" behindDoc="0" locked="0" layoutInCell="1" allowOverlap="1" wp14:anchorId="58E6838B" wp14:editId="1E516243">
              <wp:simplePos x="0" y="0"/>
              <wp:positionH relativeFrom="column">
                <wp:posOffset>-471170</wp:posOffset>
              </wp:positionH>
              <wp:positionV relativeFrom="paragraph">
                <wp:posOffset>-141605</wp:posOffset>
              </wp:positionV>
              <wp:extent cx="8267700" cy="3276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7700" cy="3276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xmlns:wp14="http://schemas.microsoft.com/office/word/2010/wordml" w:rsidRPr="005536B8" w:rsidR="00D57B07" w:rsidP="00D57B07" w:rsidRDefault="00D57B07" w14:paraId="4B38C6A4" wp14:textId="77777777">
                          <w:pPr>
                            <w:pBdr>
                              <w:bottom w:val="single" w:color="auto" w:sz="4" w:space="1"/>
                            </w:pBdr>
                            <w:ind w:left="-142" w:right="226"/>
                            <w:rPr>
                              <w:b/>
                              <w:color w:val="FFC000"/>
                              <w:u w:val="thick"/>
                            </w:rPr>
                          </w:pPr>
                          <w:r w:rsidRPr="005536B8">
                            <w:rPr>
                              <w:b/>
                              <w:color w:val="FFC000"/>
                              <w:u w:val="thick"/>
                            </w:rPr>
                            <w:t>_________________________________________________________________________________________________________________________________________________________________________________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9EF4588">
            <v:shapetype id="_x0000_t202" coordsize="21600,21600" o:spt="202" path="m,l,21600r21600,l21600,xe" w14:anchorId="58E6838B">
              <v:stroke joinstyle="miter"/>
              <v:path gradientshapeok="t" o:connecttype="rect"/>
            </v:shapetype>
            <v:shape id="Text Box 5" style="position:absolute;left:0;text-align:left;margin-left:-37.1pt;margin-top:-11.15pt;width:651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">
              <v:textbox inset=",1mm,,1mm">
                <w:txbxContent>
                  <w:p w:rsidRPr="005536B8" w:rsidR="00D57B07" w:rsidP="00D57B07" w:rsidRDefault="00D57B07" w14:paraId="11FC161C" wp14:textId="77777777">
                    <w:pPr>
                      <w:pBdr>
                        <w:bottom w:val="single" w:color="auto" w:sz="4" w:space="1"/>
                      </w:pBdr>
                      <w:ind w:left="-142" w:right="226"/>
                      <w:rPr>
                        <w:b/>
                        <w:color w:val="FFC000"/>
                        <w:u w:val="thick"/>
                      </w:rPr>
                    </w:pPr>
                    <w:r w:rsidRPr="005536B8">
                      <w:rPr>
                        <w:b/>
                        <w:color w:val="FFC000"/>
                        <w:u w:val="thick"/>
                      </w:rPr>
                      <w:t>_________________________________________________________________________________________________________________________________________________________________________________</w:t>
                    </w:r>
                  </w:p>
                </w:txbxContent>
              </v:textbox>
            </v:shape>
          </w:pict>
        </mc:Fallback>
      </mc:AlternateContent>
    </w:r>
  </w:p>
  <w:p xmlns:wp14="http://schemas.microsoft.com/office/word/2010/wordml" w:rsidR="00D57B07" w:rsidP="003E2F02" w:rsidRDefault="00D57B07" w14:paraId="4101652C" wp14:textId="77777777">
    <w:pPr>
      <w:pStyle w:val="Footer"/>
      <w:ind w:right="45"/>
      <w:jc w:val="right"/>
      <w:rPr>
        <w:noProof/>
        <w:lang w:eastAsia="en-AU"/>
      </w:rPr>
    </w:pPr>
  </w:p>
  <w:p xmlns:wp14="http://schemas.microsoft.com/office/word/2010/wordml" w:rsidR="00211ED3" w:rsidP="003E2F02" w:rsidRDefault="00211ED3" w14:paraId="4B99056E" wp14:textId="77777777">
    <w:pPr>
      <w:pStyle w:val="Footer"/>
      <w:ind w:right="45"/>
      <w:jc w:val="right"/>
      <w:rPr>
        <w:noProof/>
        <w:lang w:eastAsia="en-AU"/>
      </w:rPr>
    </w:pPr>
  </w:p>
  <w:p xmlns:wp14="http://schemas.microsoft.com/office/word/2010/wordml" w:rsidR="00211ED3" w:rsidP="003E2F02" w:rsidRDefault="00211ED3" w14:paraId="1299C43A" wp14:textId="77777777">
    <w:pPr>
      <w:pStyle w:val="Footer"/>
      <w:ind w:right="4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E3BCE" w:rsidP="003E3BCE" w:rsidRDefault="003E3BCE" w14:paraId="3CF2D8B6" wp14:textId="77777777">
      <w:r>
        <w:separator/>
      </w:r>
    </w:p>
  </w:footnote>
  <w:footnote w:type="continuationSeparator" w:id="0">
    <w:p xmlns:wp14="http://schemas.microsoft.com/office/word/2010/wordml" w:rsidR="003E3BCE" w:rsidP="003E3BCE" w:rsidRDefault="003E3BCE" w14:paraId="0FB78278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AC"/>
    <w:rsid w:val="001619AC"/>
    <w:rsid w:val="00170E91"/>
    <w:rsid w:val="00211ED3"/>
    <w:rsid w:val="00346C33"/>
    <w:rsid w:val="003E2F02"/>
    <w:rsid w:val="003E3BCE"/>
    <w:rsid w:val="00420C58"/>
    <w:rsid w:val="005536B8"/>
    <w:rsid w:val="005F6F1A"/>
    <w:rsid w:val="006572B0"/>
    <w:rsid w:val="00814802"/>
    <w:rsid w:val="00840094"/>
    <w:rsid w:val="00B04F7A"/>
    <w:rsid w:val="00D31E9F"/>
    <w:rsid w:val="00D57B07"/>
    <w:rsid w:val="00D7345B"/>
    <w:rsid w:val="00D97C30"/>
    <w:rsid w:val="00DC38AD"/>
    <w:rsid w:val="00F82B8F"/>
    <w:rsid w:val="00FB1CB6"/>
    <w:rsid w:val="15BE2721"/>
    <w:rsid w:val="68DB9BAC"/>
    <w:rsid w:val="6DE2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D731"/>
  <w15:docId w15:val="{05F63C9D-BD04-4A1E-BD5E-F3BC1DB734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19AC"/>
    <w:pPr>
      <w:spacing w:after="0" w:line="240" w:lineRule="auto"/>
    </w:pPr>
    <w:rPr>
      <w:rFonts w:ascii="Century Gothic" w:hAnsi="Century Gothic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19AC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1619AC"/>
    <w:rPr>
      <w:rFonts w:ascii="Century Gothic" w:hAnsi="Century Gothic" w:eastAsia="Times New Roman" w:cs="Times New Roman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619AC"/>
    <w:pPr>
      <w:spacing w:after="200" w:line="276" w:lineRule="auto"/>
    </w:pPr>
    <w:rPr>
      <w:rFonts w:asciiTheme="minorHAnsi" w:hAnsiTheme="minorHAnsi" w:eastAsiaTheme="minorEastAsia" w:cstheme="minorBidi"/>
      <w:i/>
      <w:iCs/>
      <w:color w:val="000000" w:themeColor="text1"/>
      <w:sz w:val="22"/>
      <w:szCs w:val="22"/>
      <w:lang w:val="en-US" w:eastAsia="ja-JP"/>
    </w:rPr>
  </w:style>
  <w:style w:type="character" w:styleId="QuoteChar" w:customStyle="1">
    <w:name w:val="Quote Char"/>
    <w:basedOn w:val="DefaultParagraphFont"/>
    <w:link w:val="Quote"/>
    <w:uiPriority w:val="29"/>
    <w:rsid w:val="001619AC"/>
    <w:rPr>
      <w:rFonts w:eastAsiaTheme="minorEastAsia"/>
      <w:i/>
      <w:iCs/>
      <w:color w:val="000000" w:themeColor="tex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9A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619AC"/>
    <w:rPr>
      <w:rFonts w:ascii="Tahoma" w:hAnsi="Tahoma" w:eastAsia="Times New Roman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E3BC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E3BCE"/>
    <w:rPr>
      <w:rFonts w:ascii="Century Gothic" w:hAnsi="Century Gothic"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8F205997D9438C2E7C7DD13F1E47" ma:contentTypeVersion="18" ma:contentTypeDescription="Create a new document." ma:contentTypeScope="" ma:versionID="d99db27dfa6db61d8149140c71937f92">
  <xsd:schema xmlns:xsd="http://www.w3.org/2001/XMLSchema" xmlns:xs="http://www.w3.org/2001/XMLSchema" xmlns:p="http://schemas.microsoft.com/office/2006/metadata/properties" xmlns:ns2="68c8c1e1-7361-46b9-8f97-f7bdb8486210" xmlns:ns3="0f6d6700-6575-44c0-b105-fedbc693a3ed" targetNamespace="http://schemas.microsoft.com/office/2006/metadata/properties" ma:root="true" ma:fieldsID="7d4976c7f1d1524978ec9116d8bc8d7a" ns2:_="" ns3:_="">
    <xsd:import namespace="68c8c1e1-7361-46b9-8f97-f7bdb8486210"/>
    <xsd:import namespace="0f6d6700-6575-44c0-b105-fedbc693a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8c1e1-7361-46b9-8f97-f7bdb8486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9c3eb9-ee18-48b2-a920-f1cb9362d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ed" ma:index="24" nillable="true" ma:displayName="Tested" ma:default="0" ma:description="Tested work instruction" ma:format="Dropdown" ma:internalName="Test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d6700-6575-44c0-b105-fedbc693a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b953f0-7bbe-40f7-baad-291bde84d97e}" ma:internalName="TaxCatchAll" ma:showField="CatchAllData" ma:web="0f6d6700-6575-44c0-b105-fedbc693a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ed xmlns="68c8c1e1-7361-46b9-8f97-f7bdb8486210">false</Tested>
    <TaxCatchAll xmlns="0f6d6700-6575-44c0-b105-fedbc693a3ed" xsi:nil="true"/>
    <lcf76f155ced4ddcb4097134ff3c332f xmlns="68c8c1e1-7361-46b9-8f97-f7bdb8486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CBC1E-1A4A-42F6-8AB9-B33CBA4FF8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B3986C-D81E-4B42-9B9C-501522B5714D}"/>
</file>

<file path=customXml/itemProps3.xml><?xml version="1.0" encoding="utf-8"?>
<ds:datastoreItem xmlns:ds="http://schemas.openxmlformats.org/officeDocument/2006/customXml" ds:itemID="{57A7D37D-5DB6-424F-B156-64DFE6EAA712}"/>
</file>

<file path=customXml/itemProps4.xml><?xml version="1.0" encoding="utf-8"?>
<ds:datastoreItem xmlns:ds="http://schemas.openxmlformats.org/officeDocument/2006/customXml" ds:itemID="{81E9AC21-6E42-42A7-B4B0-C31D07900D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Rockhampton Regional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Rosie McNamara</dc:creator>
  <lastModifiedBy>Hayley Peacock</lastModifiedBy>
  <revision>9</revision>
  <dcterms:created xsi:type="dcterms:W3CDTF">2014-05-29T22:49:00.0000000Z</dcterms:created>
  <dcterms:modified xsi:type="dcterms:W3CDTF">2023-11-07T05:35:42.8869001Z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0x0101004BA78F205997D9438C2E7C7DD13F1E47</vt:lpwstr>
  </property>
  <property fmtid="{D5CDD505-2E9C-101B-9397-08002B2CF9AE}" pid="3" name="MediaServiceImageTags">
    <vt:lpwstr/>
  </property>
</Properties>
</file>